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91A79" w14:textId="67008BCC" w:rsidR="00ED323D" w:rsidRPr="001F1CBD" w:rsidRDefault="00927BDA" w:rsidP="007813E9">
      <w:pPr>
        <w:pStyle w:val="Titre1"/>
      </w:pPr>
      <w:r w:rsidRPr="001F1CBD">
        <w:t>Tit</w:t>
      </w:r>
      <w:r w:rsidR="001F1CBD" w:rsidRPr="001F1CBD">
        <w:t>le</w:t>
      </w:r>
      <w:r w:rsidRPr="001F1CBD">
        <w:t xml:space="preserve"> </w:t>
      </w:r>
      <w:r w:rsidR="001F1CBD" w:rsidRPr="001F1CBD">
        <w:t>of</w:t>
      </w:r>
      <w:r w:rsidRPr="001F1CBD">
        <w:t xml:space="preserve"> </w:t>
      </w:r>
      <w:r w:rsidR="001F1CBD" w:rsidRPr="001F1CBD">
        <w:t>paper</w:t>
      </w:r>
    </w:p>
    <w:p w14:paraId="00604A0B" w14:textId="4C2A9F53" w:rsidR="0024779E" w:rsidRPr="00F30130" w:rsidRDefault="00620D77" w:rsidP="007813E9">
      <w:pPr>
        <w:pStyle w:val="Author"/>
        <w:rPr>
          <w:vertAlign w:val="superscript"/>
        </w:rPr>
      </w:pPr>
      <w:r>
        <w:t>First Name</w:t>
      </w:r>
      <w:r w:rsidR="007471C0" w:rsidRPr="001F1CBD">
        <w:t xml:space="preserve"> </w:t>
      </w:r>
      <w:r w:rsidR="0025301D" w:rsidRPr="001F1CBD">
        <w:t>N</w:t>
      </w:r>
      <w:r>
        <w:t>a</w:t>
      </w:r>
      <w:r w:rsidR="0025301D" w:rsidRPr="001F1CBD">
        <w:t>m</w:t>
      </w:r>
      <w:r>
        <w:t>e</w:t>
      </w:r>
      <w:r w:rsidR="00335DCD" w:rsidRPr="001F1CBD">
        <w:rPr>
          <w:vertAlign w:val="superscript"/>
        </w:rPr>
        <w:t>1</w:t>
      </w:r>
      <w:r w:rsidR="00F30130">
        <w:t>, F</w:t>
      </w:r>
      <w:r w:rsidR="0024779E">
        <w:t>irst Name</w:t>
      </w:r>
      <w:r w:rsidR="0024779E" w:rsidRPr="001F1CBD">
        <w:t xml:space="preserve"> N</w:t>
      </w:r>
      <w:r w:rsidR="0024779E">
        <w:t>a</w:t>
      </w:r>
      <w:r w:rsidR="0024779E" w:rsidRPr="001F1CBD">
        <w:t>m</w:t>
      </w:r>
      <w:r w:rsidR="0024779E">
        <w:t>e</w:t>
      </w:r>
      <w:r w:rsidR="00F30130">
        <w:rPr>
          <w:vertAlign w:val="superscript"/>
        </w:rPr>
        <w:t>2</w:t>
      </w:r>
      <w:r w:rsidR="0024779E" w:rsidRPr="001F1CBD">
        <w:rPr>
          <w:vertAlign w:val="superscript"/>
        </w:rPr>
        <w:t xml:space="preserve"> </w:t>
      </w:r>
    </w:p>
    <w:p w14:paraId="26E1B0E9" w14:textId="77777777" w:rsidR="00F30130" w:rsidRDefault="00335DCD" w:rsidP="007813E9">
      <w:pPr>
        <w:jc w:val="center"/>
      </w:pPr>
      <w:r w:rsidRPr="00620D77">
        <w:rPr>
          <w:vertAlign w:val="superscript"/>
        </w:rPr>
        <w:t>1</w:t>
      </w:r>
      <w:r w:rsidRPr="00620D77">
        <w:t>Universi</w:t>
      </w:r>
      <w:r w:rsidR="00620D77" w:rsidRPr="00620D77">
        <w:t>ty</w:t>
      </w:r>
      <w:r w:rsidR="00927BDA" w:rsidRPr="00620D77">
        <w:t xml:space="preserve"> </w:t>
      </w:r>
      <w:r w:rsidR="00667D3E" w:rsidRPr="00620D77">
        <w:t xml:space="preserve">– </w:t>
      </w:r>
      <w:proofErr w:type="spellStart"/>
      <w:r w:rsidR="00927BDA" w:rsidRPr="00620D77">
        <w:t>mail</w:t>
      </w:r>
      <w:r w:rsidR="00A10342" w:rsidRPr="00620D77">
        <w:t>@</w:t>
      </w:r>
      <w:r w:rsidR="00927BDA" w:rsidRPr="00620D77">
        <w:t>mail</w:t>
      </w:r>
      <w:proofErr w:type="spellEnd"/>
    </w:p>
    <w:p w14:paraId="0D02EF09" w14:textId="221CD1AC" w:rsidR="00667D3E" w:rsidRPr="00620D77" w:rsidRDefault="00F30130" w:rsidP="007813E9">
      <w:pPr>
        <w:jc w:val="center"/>
      </w:pPr>
      <w:r>
        <w:rPr>
          <w:vertAlign w:val="superscript"/>
        </w:rPr>
        <w:t>2</w:t>
      </w:r>
      <w:r w:rsidRPr="00620D77">
        <w:t xml:space="preserve">University – </w:t>
      </w:r>
      <w:proofErr w:type="spellStart"/>
      <w:r w:rsidRPr="00620D77">
        <w:t>mail@mail</w:t>
      </w:r>
      <w:proofErr w:type="spellEnd"/>
    </w:p>
    <w:p w14:paraId="2BA16EDC" w14:textId="429955E6" w:rsidR="00FE58FF" w:rsidRPr="0025301D" w:rsidRDefault="00FE58FF" w:rsidP="007813E9">
      <w:pPr>
        <w:pStyle w:val="Titre2"/>
        <w:jc w:val="center"/>
      </w:pPr>
      <w:r w:rsidRPr="0025301D">
        <w:t>Abstract</w:t>
      </w:r>
      <w:r w:rsidR="00444F6E" w:rsidRPr="0025301D">
        <w:t xml:space="preserve"> </w:t>
      </w:r>
      <w:r w:rsidR="00143512" w:rsidRPr="0025301D">
        <w:t xml:space="preserve">(in </w:t>
      </w:r>
      <w:r w:rsidR="00A63F4F" w:rsidRPr="0025301D">
        <w:t>E</w:t>
      </w:r>
      <w:r w:rsidR="00143512" w:rsidRPr="0025301D">
        <w:t>nglish)</w:t>
      </w:r>
    </w:p>
    <w:p w14:paraId="46663C91" w14:textId="64BDB00B" w:rsidR="00FE58FF" w:rsidRPr="0025301D" w:rsidRDefault="00FE58FF" w:rsidP="007813E9">
      <w:pPr>
        <w:pStyle w:val="Abstract"/>
      </w:pPr>
      <w:r w:rsidRPr="006C0608">
        <w:t xml:space="preserve">Each contribution, whatever language it is written in, must begin with an English abstract. </w:t>
      </w:r>
      <w:r w:rsidRPr="0025301D">
        <w:t xml:space="preserve">It </w:t>
      </w:r>
      <w:proofErr w:type="gramStart"/>
      <w:r w:rsidRPr="0025301D">
        <w:t>has to</w:t>
      </w:r>
      <w:proofErr w:type="gramEnd"/>
      <w:r w:rsidRPr="0025301D">
        <w:t xml:space="preserve"> appear first under the header “Abstract”, typed in Times bold 1</w:t>
      </w:r>
      <w:r w:rsidR="00620D77">
        <w:t>4</w:t>
      </w:r>
      <w:r w:rsidRPr="0025301D">
        <w:t xml:space="preserve"> </w:t>
      </w:r>
      <w:proofErr w:type="spellStart"/>
      <w:r w:rsidRPr="0025301D">
        <w:t>pt</w:t>
      </w:r>
      <w:proofErr w:type="spellEnd"/>
      <w:r w:rsidRPr="0025301D">
        <w:t>, centered. The content of the abstract is typed into Times 10 pt.</w:t>
      </w:r>
      <w:r w:rsidR="00FA6F2E" w:rsidRPr="0025301D">
        <w:t xml:space="preserve"> </w:t>
      </w:r>
      <w:r w:rsidRPr="0025301D">
        <w:t>There are neither vertical space nor indentation of paragraphs in the abstract body.</w:t>
      </w:r>
      <w:r w:rsidR="00F30130">
        <w:t xml:space="preserve"> </w:t>
      </w:r>
      <w:r w:rsidRPr="0025301D">
        <w:t>If the paper is written in another language than English a second abstract in the corresponding language must appear just after the English abstract. Use the proper header for that language. The formatting of this second abstract is the same as for the English one. Here is an example in French</w:t>
      </w:r>
      <w:r w:rsidR="004456C1">
        <w:t>.</w:t>
      </w:r>
    </w:p>
    <w:p w14:paraId="1FB1DD2D" w14:textId="4F6A7377" w:rsidR="00EC680D" w:rsidRPr="006C0608" w:rsidRDefault="00EC680D" w:rsidP="007813E9">
      <w:pPr>
        <w:pStyle w:val="Keywords"/>
        <w:rPr>
          <w:lang w:val="fr-BE"/>
        </w:rPr>
      </w:pPr>
      <w:r>
        <w:rPr>
          <w:b/>
          <w:sz w:val="24"/>
        </w:rPr>
        <w:t>Keywords:</w:t>
      </w:r>
      <w:r>
        <w:t xml:space="preserve"> </w:t>
      </w:r>
      <w:r w:rsidRPr="0025301D">
        <w:t xml:space="preserve">a set of keywords describing the content of the paper. </w:t>
      </w:r>
      <w:proofErr w:type="spellStart"/>
      <w:r w:rsidRPr="006C0608">
        <w:rPr>
          <w:lang w:val="fr-BE"/>
        </w:rPr>
        <w:t>Also</w:t>
      </w:r>
      <w:proofErr w:type="spellEnd"/>
      <w:r w:rsidRPr="006C0608">
        <w:rPr>
          <w:lang w:val="fr-BE"/>
        </w:rPr>
        <w:t xml:space="preserve"> </w:t>
      </w:r>
      <w:proofErr w:type="spellStart"/>
      <w:r w:rsidRPr="006C0608">
        <w:rPr>
          <w:lang w:val="fr-BE"/>
        </w:rPr>
        <w:t>written</w:t>
      </w:r>
      <w:proofErr w:type="spellEnd"/>
      <w:r w:rsidRPr="006C0608">
        <w:rPr>
          <w:lang w:val="fr-BE"/>
        </w:rPr>
        <w:t xml:space="preserve"> in Times 10 pt.</w:t>
      </w:r>
    </w:p>
    <w:p w14:paraId="057EC877" w14:textId="006D4659" w:rsidR="00FE58FF" w:rsidRPr="00245E4F" w:rsidRDefault="00A94147" w:rsidP="007813E9">
      <w:pPr>
        <w:pStyle w:val="Titre2"/>
        <w:jc w:val="center"/>
        <w:rPr>
          <w:lang w:val="fr-BE"/>
        </w:rPr>
      </w:pPr>
      <w:r w:rsidRPr="00245E4F">
        <w:rPr>
          <w:lang w:val="fr-BE"/>
        </w:rPr>
        <w:t>Résumé</w:t>
      </w:r>
    </w:p>
    <w:p w14:paraId="6BDD2AC9" w14:textId="77777777" w:rsidR="00FE58FF" w:rsidRPr="00245E4F" w:rsidRDefault="00FE58FF" w:rsidP="007813E9">
      <w:pPr>
        <w:pStyle w:val="Abstract"/>
        <w:rPr>
          <w:lang w:val="fr-BE"/>
        </w:rPr>
      </w:pPr>
      <w:r w:rsidRPr="00245E4F">
        <w:rPr>
          <w:lang w:val="fr-BE"/>
        </w:rPr>
        <w:t xml:space="preserve">Nous avons donc ici un résumé en français. </w:t>
      </w:r>
      <w:r w:rsidR="00FA6F2E" w:rsidRPr="00245E4F">
        <w:rPr>
          <w:lang w:val="fr-BE"/>
        </w:rPr>
        <w:t>Les mêmes règles</w:t>
      </w:r>
      <w:r w:rsidRPr="00245E4F">
        <w:rPr>
          <w:lang w:val="fr-BE"/>
        </w:rPr>
        <w:t xml:space="preserve"> que pour le résumé anglais s’appliquent. Si ce n’est l’intitulé qui, pour le français, doit être « Résumé ».</w:t>
      </w:r>
    </w:p>
    <w:p w14:paraId="1EBF4BA5" w14:textId="4A58B26B" w:rsidR="00FE58FF" w:rsidRPr="006C0608" w:rsidRDefault="00EC680D" w:rsidP="007813E9">
      <w:pPr>
        <w:pStyle w:val="Keywords"/>
        <w:rPr>
          <w:lang w:val="fr-BE"/>
        </w:rPr>
      </w:pPr>
      <w:r w:rsidRPr="00245E4F">
        <w:rPr>
          <w:b/>
          <w:sz w:val="24"/>
          <w:lang w:val="fr-BE"/>
        </w:rPr>
        <w:t xml:space="preserve">Mots clés </w:t>
      </w:r>
      <w:r w:rsidR="00FE58FF" w:rsidRPr="00245E4F">
        <w:rPr>
          <w:b/>
          <w:sz w:val="24"/>
          <w:lang w:val="fr-BE"/>
        </w:rPr>
        <w:t>:</w:t>
      </w:r>
      <w:r w:rsidR="00FE58FF" w:rsidRPr="00245E4F">
        <w:rPr>
          <w:lang w:val="fr-BE"/>
        </w:rPr>
        <w:t xml:space="preserve"> </w:t>
      </w:r>
      <w:r w:rsidR="006C0608" w:rsidRPr="00245E4F">
        <w:rPr>
          <w:lang w:val="fr-BE"/>
        </w:rPr>
        <w:t>un ensemble de mots-clés décrivant le contenu de l'article.</w:t>
      </w:r>
    </w:p>
    <w:p w14:paraId="2BC5BEB4" w14:textId="17EE49E4" w:rsidR="00FE58FF" w:rsidRDefault="00FE58FF" w:rsidP="007813E9">
      <w:pPr>
        <w:pStyle w:val="Titre2"/>
      </w:pPr>
      <w:r>
        <w:t>1. Introduction</w:t>
      </w:r>
    </w:p>
    <w:p w14:paraId="37C5C63F" w14:textId="66179420" w:rsidR="005C5F8F" w:rsidRPr="007813E9" w:rsidRDefault="005C5F8F" w:rsidP="007813E9">
      <w:r w:rsidRPr="007813E9">
        <w:t>The paper must be written in one of the official languages of the conference</w:t>
      </w:r>
      <w:r w:rsidR="000E0587" w:rsidRPr="007813E9">
        <w:rPr>
          <w:rStyle w:val="Appelnotedebasdep"/>
          <w:vertAlign w:val="baseline"/>
        </w:rPr>
        <w:footnoteReference w:id="1"/>
      </w:r>
      <w:r w:rsidRPr="007813E9">
        <w:t xml:space="preserve">. </w:t>
      </w:r>
    </w:p>
    <w:p w14:paraId="39532EE9" w14:textId="66F75F4D" w:rsidR="005C5F8F" w:rsidRPr="007813E9" w:rsidRDefault="005C5F8F" w:rsidP="007813E9">
      <w:r w:rsidRPr="007813E9">
        <w:t xml:space="preserve">The main text of the paper must be printed in Times, size 12 </w:t>
      </w:r>
      <w:proofErr w:type="spellStart"/>
      <w:r w:rsidRPr="007813E9">
        <w:t>pt</w:t>
      </w:r>
      <w:proofErr w:type="spellEnd"/>
      <w:r w:rsidRPr="007813E9">
        <w:t xml:space="preserve">, no indentation at the beginning of paragraphs, 6 </w:t>
      </w:r>
      <w:proofErr w:type="spellStart"/>
      <w:r w:rsidRPr="007813E9">
        <w:t>pt</w:t>
      </w:r>
      <w:proofErr w:type="spellEnd"/>
      <w:r w:rsidRPr="007813E9">
        <w:t xml:space="preserve"> space before paragraphs, simple line spacing, and with a margin of 2.5 cm both on the left and the right of the text. </w:t>
      </w:r>
      <w:r w:rsidRPr="007813E9">
        <w:rPr>
          <w:b/>
          <w:bCs/>
        </w:rPr>
        <w:t>The full text of the communication should be maximum 1</w:t>
      </w:r>
      <w:r w:rsidR="00245E4F">
        <w:rPr>
          <w:b/>
          <w:bCs/>
        </w:rPr>
        <w:t>0</w:t>
      </w:r>
      <w:r w:rsidRPr="007813E9">
        <w:rPr>
          <w:b/>
          <w:bCs/>
        </w:rPr>
        <w:t xml:space="preserve"> pages, including </w:t>
      </w:r>
      <w:r w:rsidRPr="007813E9">
        <w:rPr>
          <w:rStyle w:val="Numrodepage"/>
          <w:b/>
          <w:bCs/>
        </w:rPr>
        <w:t>references</w:t>
      </w:r>
      <w:r w:rsidRPr="007813E9">
        <w:t>.</w:t>
      </w:r>
    </w:p>
    <w:p w14:paraId="4FCB393C" w14:textId="354C0AEB" w:rsidR="005C5F8F" w:rsidRPr="007813E9" w:rsidRDefault="005C5F8F" w:rsidP="007813E9">
      <w:r w:rsidRPr="007813E9">
        <w:t xml:space="preserve">The </w:t>
      </w:r>
      <w:r w:rsidR="007C0F93" w:rsidRPr="007813E9">
        <w:t>full</w:t>
      </w:r>
      <w:r w:rsidRPr="007813E9">
        <w:t xml:space="preserve"> version of the paper, for publishing in the proceedings, must be sent to the organization committee in electronic version (Word) </w:t>
      </w:r>
      <w:r w:rsidRPr="007813E9">
        <w:rPr>
          <w:b/>
          <w:bCs/>
        </w:rPr>
        <w:t xml:space="preserve">before </w:t>
      </w:r>
      <w:r w:rsidRPr="007813E9">
        <w:rPr>
          <w:b/>
          <w:bCs/>
          <w:strike/>
        </w:rPr>
        <w:t>February 1, 202</w:t>
      </w:r>
      <w:r w:rsidR="00A822E4" w:rsidRPr="007813E9">
        <w:rPr>
          <w:b/>
          <w:bCs/>
          <w:strike/>
        </w:rPr>
        <w:t>4</w:t>
      </w:r>
      <w:r w:rsidR="007813E9">
        <w:t xml:space="preserve"> </w:t>
      </w:r>
      <w:r w:rsidR="007813E9" w:rsidRPr="007813E9">
        <w:rPr>
          <w:b/>
          <w:bCs/>
          <w:color w:val="FF0000"/>
        </w:rPr>
        <w:t>February 11</w:t>
      </w:r>
      <w:r w:rsidRPr="007813E9">
        <w:rPr>
          <w:b/>
          <w:bCs/>
          <w:color w:val="FF0000"/>
        </w:rPr>
        <w:t>,</w:t>
      </w:r>
      <w:r w:rsidR="007813E9" w:rsidRPr="007813E9">
        <w:rPr>
          <w:b/>
          <w:bCs/>
          <w:color w:val="FF0000"/>
        </w:rPr>
        <w:t xml:space="preserve"> 2024</w:t>
      </w:r>
      <w:r w:rsidRPr="007813E9">
        <w:rPr>
          <w:color w:val="FF0000"/>
        </w:rPr>
        <w:t xml:space="preserve"> </w:t>
      </w:r>
      <w:r w:rsidRPr="007813E9">
        <w:t xml:space="preserve">as indicated on the </w:t>
      </w:r>
      <w:hyperlink r:id="rId8" w:history="1">
        <w:r w:rsidRPr="007813E9">
          <w:rPr>
            <w:rStyle w:val="Lienhypertexte"/>
            <w:color w:val="auto"/>
            <w:u w:val="none"/>
          </w:rPr>
          <w:t>web-site</w:t>
        </w:r>
      </w:hyperlink>
      <w:r w:rsidRPr="007813E9">
        <w:t>.</w:t>
      </w:r>
      <w:r w:rsidR="00E47889" w:rsidRPr="007813E9">
        <w:t xml:space="preserve"> </w:t>
      </w:r>
      <w:r w:rsidRPr="007813E9">
        <w:t xml:space="preserve">Figures must be carefully designed </w:t>
      </w:r>
      <w:proofErr w:type="gramStart"/>
      <w:r w:rsidRPr="007813E9">
        <w:t>so as to</w:t>
      </w:r>
      <w:proofErr w:type="gramEnd"/>
      <w:r w:rsidRPr="007813E9">
        <w:t xml:space="preserve"> be </w:t>
      </w:r>
      <w:r w:rsidRPr="007813E9">
        <w:rPr>
          <w:b/>
          <w:bCs/>
        </w:rPr>
        <w:t>READABLE</w:t>
      </w:r>
      <w:r w:rsidRPr="007813E9">
        <w:t>. They must be adapted to the width of the page (16 cm before reduction)</w:t>
      </w:r>
      <w:r w:rsidR="0083781B" w:rsidRPr="007813E9">
        <w:t xml:space="preserve"> and </w:t>
      </w:r>
      <w:r w:rsidR="00E47889" w:rsidRPr="007813E9">
        <w:t>be reproduced in black and white.</w:t>
      </w:r>
    </w:p>
    <w:p w14:paraId="588A649C" w14:textId="77777777" w:rsidR="00D071C9" w:rsidRPr="0025301D" w:rsidRDefault="00D071C9" w:rsidP="007813E9">
      <w:pPr>
        <w:rPr>
          <w:iCs/>
        </w:rPr>
      </w:pPr>
      <w:r w:rsidRPr="0025301D">
        <w:t xml:space="preserve">The captions of figures must be printed below the figure, using Times 11 </w:t>
      </w:r>
      <w:proofErr w:type="spellStart"/>
      <w:r w:rsidRPr="0025301D">
        <w:t>pt</w:t>
      </w:r>
      <w:proofErr w:type="spellEnd"/>
      <w:r w:rsidRPr="0025301D">
        <w:t>, italic.</w:t>
      </w:r>
    </w:p>
    <w:p w14:paraId="5042ACB5" w14:textId="77777777" w:rsidR="00D071C9" w:rsidRDefault="00D071C9" w:rsidP="007813E9">
      <w:r>
        <w:t>Text in the t</w:t>
      </w:r>
      <w:r w:rsidRPr="00D31083">
        <w:t>able</w:t>
      </w:r>
      <w:r>
        <w:t>s</w:t>
      </w:r>
      <w:r w:rsidRPr="00D31083">
        <w:t xml:space="preserve"> </w:t>
      </w:r>
      <w:r>
        <w:t>must be printed in</w:t>
      </w:r>
      <w:r w:rsidRPr="00D31083">
        <w:t xml:space="preserve"> </w:t>
      </w:r>
      <w:r>
        <w:t xml:space="preserve">Times font, size 12 pt. </w:t>
      </w:r>
    </w:p>
    <w:p w14:paraId="28E87525" w14:textId="77777777" w:rsidR="00D071C9" w:rsidRPr="00D31083" w:rsidRDefault="00D071C9" w:rsidP="007813E9">
      <w:pPr>
        <w:pStyle w:val="Captionsoffigurestables"/>
        <w:rPr>
          <w:iCs/>
        </w:rPr>
      </w:pPr>
      <w:r>
        <w:t xml:space="preserve">The captions of tables must be printed above the table, using Times 11 </w:t>
      </w:r>
      <w:proofErr w:type="spellStart"/>
      <w:r>
        <w:t>pt</w:t>
      </w:r>
      <w:proofErr w:type="spellEnd"/>
      <w:r>
        <w:t>, italic.</w:t>
      </w:r>
    </w:p>
    <w:p w14:paraId="10AB2A58" w14:textId="77777777" w:rsidR="007813E9" w:rsidRDefault="007813E9" w:rsidP="007813E9">
      <w:pPr>
        <w:pStyle w:val="Titre2"/>
      </w:pPr>
    </w:p>
    <w:p w14:paraId="6B2CED3C" w14:textId="414BB6A8" w:rsidR="00FE58FF" w:rsidRDefault="00FE58FF" w:rsidP="007813E9">
      <w:pPr>
        <w:pStyle w:val="Titre2"/>
      </w:pPr>
      <w:r>
        <w:lastRenderedPageBreak/>
        <w:t>2. Electronic styles</w:t>
      </w:r>
    </w:p>
    <w:p w14:paraId="413837D2" w14:textId="4626BFE7" w:rsidR="007C0F93" w:rsidRPr="008C5E34" w:rsidRDefault="00FE58FF" w:rsidP="007813E9">
      <w:r w:rsidRPr="008C5E34">
        <w:t xml:space="preserve">Authors </w:t>
      </w:r>
      <w:proofErr w:type="gramStart"/>
      <w:r w:rsidRPr="008C5E34">
        <w:t>have to</w:t>
      </w:r>
      <w:proofErr w:type="gramEnd"/>
      <w:r w:rsidRPr="008C5E34">
        <w:t xml:space="preserve"> use this document as a model for the final version of the text, and</w:t>
      </w:r>
      <w:r w:rsidR="007C0F93">
        <w:t xml:space="preserve"> </w:t>
      </w:r>
      <w:r w:rsidRPr="008C5E34">
        <w:t>for the submission version.</w:t>
      </w:r>
    </w:p>
    <w:p w14:paraId="54CD3409" w14:textId="579CD37D" w:rsidR="00FE58FF" w:rsidRPr="0025301D" w:rsidRDefault="00FE58FF" w:rsidP="007813E9">
      <w:pPr>
        <w:pStyle w:val="Titre2"/>
      </w:pPr>
      <w:r w:rsidRPr="0025301D">
        <w:t>3. Sections</w:t>
      </w:r>
      <w:r w:rsidR="00F30130">
        <w:tab/>
      </w:r>
    </w:p>
    <w:p w14:paraId="5F520E57" w14:textId="77777777" w:rsidR="00FE58FF" w:rsidRPr="0025301D" w:rsidRDefault="00FE58FF" w:rsidP="007813E9">
      <w:r w:rsidRPr="0025301D">
        <w:t xml:space="preserve">The title of sections is written in Times Bold 14 </w:t>
      </w:r>
      <w:proofErr w:type="spellStart"/>
      <w:r w:rsidRPr="0025301D">
        <w:t>pt</w:t>
      </w:r>
      <w:proofErr w:type="spellEnd"/>
      <w:r w:rsidRPr="0025301D">
        <w:t xml:space="preserve"> with a vertical spacing of 12 </w:t>
      </w:r>
      <w:proofErr w:type="spellStart"/>
      <w:r w:rsidRPr="0025301D">
        <w:t>pt</w:t>
      </w:r>
      <w:proofErr w:type="spellEnd"/>
      <w:r w:rsidRPr="0025301D">
        <w:t xml:space="preserve"> before the paragraph and 4 </w:t>
      </w:r>
      <w:proofErr w:type="spellStart"/>
      <w:r w:rsidRPr="0025301D">
        <w:t>pt</w:t>
      </w:r>
      <w:proofErr w:type="spellEnd"/>
      <w:r w:rsidRPr="0025301D">
        <w:t xml:space="preserve"> after it.</w:t>
      </w:r>
    </w:p>
    <w:p w14:paraId="69FD0DF9" w14:textId="77777777" w:rsidR="00FE58FF" w:rsidRPr="0025301D" w:rsidRDefault="00FE58FF" w:rsidP="007813E9">
      <w:pPr>
        <w:pStyle w:val="Titre3"/>
      </w:pPr>
      <w:r w:rsidRPr="0025301D">
        <w:t>3.1. Subsections</w:t>
      </w:r>
    </w:p>
    <w:p w14:paraId="2C0DF8A7" w14:textId="77777777" w:rsidR="00FE58FF" w:rsidRPr="00444F6E" w:rsidRDefault="00FE58FF" w:rsidP="007813E9">
      <w:r w:rsidRPr="00444F6E">
        <w:t xml:space="preserve">The title of sections is written in Times Italic Bold 12 </w:t>
      </w:r>
      <w:proofErr w:type="spellStart"/>
      <w:r w:rsidRPr="00444F6E">
        <w:t>pt</w:t>
      </w:r>
      <w:proofErr w:type="spellEnd"/>
      <w:r w:rsidRPr="00444F6E">
        <w:t xml:space="preserve"> with a vertical spacing of 9 </w:t>
      </w:r>
      <w:proofErr w:type="spellStart"/>
      <w:r w:rsidRPr="00444F6E">
        <w:t>pt</w:t>
      </w:r>
      <w:proofErr w:type="spellEnd"/>
      <w:r w:rsidRPr="00444F6E">
        <w:t xml:space="preserve"> before the paragraph and 3 </w:t>
      </w:r>
      <w:proofErr w:type="spellStart"/>
      <w:r w:rsidRPr="00444F6E">
        <w:t>pt</w:t>
      </w:r>
      <w:proofErr w:type="spellEnd"/>
      <w:r w:rsidRPr="00444F6E">
        <w:t xml:space="preserve"> after it.</w:t>
      </w:r>
    </w:p>
    <w:p w14:paraId="2F08E76D" w14:textId="77777777" w:rsidR="00FE58FF" w:rsidRDefault="00FE58FF" w:rsidP="007813E9">
      <w:pPr>
        <w:pStyle w:val="Titre4"/>
      </w:pPr>
      <w:r>
        <w:t>3.1.1. Subsubsections</w:t>
      </w:r>
    </w:p>
    <w:p w14:paraId="03A30264" w14:textId="6BB7F723" w:rsidR="00FE58FF" w:rsidRPr="0025301D" w:rsidRDefault="00FE58FF" w:rsidP="007813E9">
      <w:r w:rsidRPr="0025301D">
        <w:t xml:space="preserve">The title of subsubsections is written in Times Italic 12 </w:t>
      </w:r>
      <w:proofErr w:type="spellStart"/>
      <w:r w:rsidRPr="0025301D">
        <w:t>pt</w:t>
      </w:r>
      <w:proofErr w:type="spellEnd"/>
      <w:r w:rsidRPr="0025301D">
        <w:t xml:space="preserve"> with a vertical spacing of 9 </w:t>
      </w:r>
      <w:proofErr w:type="spellStart"/>
      <w:r w:rsidRPr="0025301D">
        <w:t>pt</w:t>
      </w:r>
      <w:proofErr w:type="spellEnd"/>
      <w:r w:rsidRPr="0025301D">
        <w:t xml:space="preserve"> before the paragraph and 3 </w:t>
      </w:r>
      <w:proofErr w:type="spellStart"/>
      <w:r w:rsidRPr="0025301D">
        <w:t>pt</w:t>
      </w:r>
      <w:proofErr w:type="spellEnd"/>
      <w:r w:rsidRPr="0025301D">
        <w:t xml:space="preserve"> after it.</w:t>
      </w:r>
    </w:p>
    <w:p w14:paraId="0B90E2D8" w14:textId="398B4E1A" w:rsidR="009165F2" w:rsidRPr="0025301D" w:rsidRDefault="004254DB" w:rsidP="007813E9">
      <w:pPr>
        <w:pStyle w:val="Titre2"/>
      </w:pPr>
      <w:r w:rsidRPr="0025301D">
        <w:t xml:space="preserve">4. Citation </w:t>
      </w:r>
      <w:r w:rsidR="004456C1">
        <w:tab/>
      </w:r>
    </w:p>
    <w:p w14:paraId="57362580" w14:textId="77777777" w:rsidR="004254DB" w:rsidRPr="0025301D" w:rsidRDefault="004254DB" w:rsidP="007813E9">
      <w:r w:rsidRPr="0025301D">
        <w:t>References appear in brackets in the body of the text, just after the quotation. The author's name may appear either in the sentence itself, or in brackets after the quotation or reference, but the date of publication always appears in brackets.</w:t>
      </w:r>
    </w:p>
    <w:p w14:paraId="5349828E" w14:textId="1CE1FAB9" w:rsidR="004254DB" w:rsidRPr="0025301D" w:rsidRDefault="004456C1" w:rsidP="007813E9">
      <w:r>
        <w:t>Name</w:t>
      </w:r>
      <w:r w:rsidR="004254DB" w:rsidRPr="0025301D">
        <w:t xml:space="preserve"> (</w:t>
      </w:r>
      <w:r>
        <w:t>Year</w:t>
      </w:r>
      <w:r w:rsidR="004254DB" w:rsidRPr="0025301D">
        <w:t xml:space="preserve">) </w:t>
      </w:r>
      <w:r w:rsidR="000E0587">
        <w:t>(Name, Year)</w:t>
      </w:r>
    </w:p>
    <w:p w14:paraId="4622605F" w14:textId="77777777" w:rsidR="004254DB" w:rsidRPr="0025301D" w:rsidRDefault="004254DB" w:rsidP="007813E9">
      <w:r w:rsidRPr="0025301D">
        <w:t xml:space="preserve">If several references are included in the same parenthesis, they are separated by a semicolon. </w:t>
      </w:r>
    </w:p>
    <w:p w14:paraId="2FD7EDBC" w14:textId="2AE133BC" w:rsidR="004254DB" w:rsidRPr="0025301D" w:rsidRDefault="004254DB" w:rsidP="007813E9">
      <w:r w:rsidRPr="0025301D">
        <w:t>(</w:t>
      </w:r>
      <w:r w:rsidR="004456C1">
        <w:t>Name</w:t>
      </w:r>
      <w:r w:rsidRPr="0025301D">
        <w:t xml:space="preserve">, </w:t>
      </w:r>
      <w:r w:rsidR="004456C1">
        <w:t>Year</w:t>
      </w:r>
      <w:r w:rsidRPr="0025301D">
        <w:t xml:space="preserve">; </w:t>
      </w:r>
      <w:r w:rsidR="004456C1">
        <w:t>Name</w:t>
      </w:r>
      <w:r w:rsidRPr="0025301D">
        <w:t xml:space="preserve">, </w:t>
      </w:r>
      <w:r w:rsidR="004456C1">
        <w:t>Year</w:t>
      </w:r>
      <w:r w:rsidRPr="0025301D">
        <w:t>)</w:t>
      </w:r>
    </w:p>
    <w:p w14:paraId="09C81B3E" w14:textId="0251CCD5" w:rsidR="004254DB" w:rsidRPr="0025301D" w:rsidRDefault="004254DB" w:rsidP="007813E9">
      <w:r w:rsidRPr="0025301D">
        <w:t>When the reference has two or three authors, the name of each author must be indicated either in the body of the text, or in brackets. If the reference has more than three authors, the name of the first author should be given in brackets, followed by "e</w:t>
      </w:r>
      <w:r w:rsidR="00794223">
        <w:t xml:space="preserve">t </w:t>
      </w:r>
      <w:r w:rsidRPr="0025301D">
        <w:t>a</w:t>
      </w:r>
      <w:r w:rsidR="00794223">
        <w:t>l</w:t>
      </w:r>
      <w:r w:rsidRPr="0025301D">
        <w:t xml:space="preserve">." and the date of publication.  </w:t>
      </w:r>
    </w:p>
    <w:p w14:paraId="3D1F4F32" w14:textId="35F2294A" w:rsidR="004254DB" w:rsidRPr="004456C1" w:rsidRDefault="004254DB" w:rsidP="007813E9">
      <w:r w:rsidRPr="004456C1">
        <w:t>(</w:t>
      </w:r>
      <w:r w:rsidR="004456C1" w:rsidRPr="004456C1">
        <w:t>Name</w:t>
      </w:r>
      <w:r w:rsidRPr="004456C1">
        <w:t xml:space="preserve"> </w:t>
      </w:r>
      <w:r w:rsidR="004456C1" w:rsidRPr="004456C1">
        <w:t>and Name</w:t>
      </w:r>
      <w:r w:rsidRPr="004456C1">
        <w:t xml:space="preserve">, </w:t>
      </w:r>
      <w:r w:rsidR="004456C1">
        <w:t>Year</w:t>
      </w:r>
      <w:r w:rsidRPr="004456C1">
        <w:t>) (</w:t>
      </w:r>
      <w:r w:rsidR="004456C1">
        <w:t>Name</w:t>
      </w:r>
      <w:r w:rsidRPr="004456C1">
        <w:t xml:space="preserve"> e</w:t>
      </w:r>
      <w:r w:rsidR="00794223">
        <w:t xml:space="preserve">t </w:t>
      </w:r>
      <w:r w:rsidRPr="004456C1">
        <w:t>a</w:t>
      </w:r>
      <w:r w:rsidR="00794223">
        <w:t>l</w:t>
      </w:r>
      <w:r w:rsidRPr="004456C1">
        <w:t xml:space="preserve">., </w:t>
      </w:r>
      <w:r w:rsidR="007A6E53">
        <w:t>Year</w:t>
      </w:r>
      <w:r w:rsidRPr="004456C1">
        <w:t>)</w:t>
      </w:r>
    </w:p>
    <w:p w14:paraId="5F744AEC" w14:textId="7AB5737D" w:rsidR="008B5564" w:rsidRPr="00F30130" w:rsidRDefault="006F3453" w:rsidP="007813E9">
      <w:pPr>
        <w:pStyle w:val="Titre2"/>
      </w:pPr>
      <w:proofErr w:type="spellStart"/>
      <w:r w:rsidRPr="00F30130">
        <w:t>Bibliographie</w:t>
      </w:r>
      <w:proofErr w:type="spellEnd"/>
    </w:p>
    <w:p w14:paraId="6C576B96" w14:textId="053E1DC2" w:rsidR="004456C1" w:rsidRDefault="004456C1" w:rsidP="007813E9">
      <w:pPr>
        <w:pStyle w:val="References"/>
      </w:pPr>
      <w:r w:rsidRPr="00840E21">
        <w:t xml:space="preserve">Halliday M.A.K. (1988). On the language of physical science. In </w:t>
      </w:r>
      <w:proofErr w:type="spellStart"/>
      <w:r w:rsidRPr="00840E21">
        <w:t>Ghadessy</w:t>
      </w:r>
      <w:proofErr w:type="spellEnd"/>
      <w:r w:rsidRPr="00840E21">
        <w:t xml:space="preserve"> M. (Ed.), </w:t>
      </w:r>
      <w:r w:rsidRPr="00840E21">
        <w:rPr>
          <w:i/>
          <w:iCs/>
        </w:rPr>
        <w:t>Registers of written English: Situational factors and linguistic features</w:t>
      </w:r>
      <w:r w:rsidRPr="00840E21">
        <w:t>. London</w:t>
      </w:r>
      <w:r>
        <w:t xml:space="preserve">: </w:t>
      </w:r>
      <w:r w:rsidRPr="00840E21">
        <w:t>Pinter</w:t>
      </w:r>
      <w:r w:rsidR="007A6E53">
        <w:t>,</w:t>
      </w:r>
      <w:r w:rsidRPr="00840E21">
        <w:t xml:space="preserve"> 162-178.</w:t>
      </w:r>
    </w:p>
    <w:p w14:paraId="70C754D2" w14:textId="756F6BEB" w:rsidR="004456C1" w:rsidRPr="001F1CBD" w:rsidRDefault="004456C1" w:rsidP="007813E9">
      <w:pPr>
        <w:pStyle w:val="References"/>
      </w:pPr>
      <w:proofErr w:type="spellStart"/>
      <w:r w:rsidRPr="001F1CBD">
        <w:t>Honnibal</w:t>
      </w:r>
      <w:proofErr w:type="spellEnd"/>
      <w:r w:rsidRPr="001F1CBD">
        <w:t xml:space="preserve"> M. and Johnson M. (2015). An Improved Non-</w:t>
      </w:r>
      <w:proofErr w:type="gramStart"/>
      <w:r w:rsidRPr="001F1CBD">
        <w:t>monotonic</w:t>
      </w:r>
      <w:proofErr w:type="gramEnd"/>
      <w:r w:rsidRPr="001F1CBD">
        <w:t xml:space="preserve"> Transition System for Dependency Parsing. In </w:t>
      </w:r>
      <w:proofErr w:type="spellStart"/>
      <w:r w:rsidRPr="004456C1">
        <w:t>Màrquez</w:t>
      </w:r>
      <w:proofErr w:type="spellEnd"/>
      <w:r w:rsidRPr="001F1CBD">
        <w:t xml:space="preserve"> L., </w:t>
      </w:r>
      <w:proofErr w:type="spellStart"/>
      <w:r w:rsidRPr="001F1CBD">
        <w:t>Callison</w:t>
      </w:r>
      <w:proofErr w:type="spellEnd"/>
      <w:r w:rsidRPr="001F1CBD">
        <w:t xml:space="preserve">-Burch </w:t>
      </w:r>
      <w:proofErr w:type="gramStart"/>
      <w:r w:rsidRPr="001F1CBD">
        <w:t>Ch.</w:t>
      </w:r>
      <w:proofErr w:type="gramEnd"/>
      <w:r w:rsidRPr="001F1CBD">
        <w:t xml:space="preserve"> and </w:t>
      </w:r>
      <w:proofErr w:type="spellStart"/>
      <w:r w:rsidRPr="001F1CBD">
        <w:t>Su</w:t>
      </w:r>
      <w:proofErr w:type="spellEnd"/>
      <w:r w:rsidRPr="001F1CBD">
        <w:t xml:space="preserve"> J. (Eds.), </w:t>
      </w:r>
      <w:r w:rsidRPr="001F1CBD">
        <w:rPr>
          <w:i/>
          <w:iCs/>
        </w:rPr>
        <w:t>Proceedings of the 2015 Conference on Empirical Methods in Natural Language Processing</w:t>
      </w:r>
      <w:r w:rsidRPr="001F1CBD">
        <w:t xml:space="preserve">, </w:t>
      </w:r>
      <w:r w:rsidR="007A6E53" w:rsidRPr="001F1CBD">
        <w:t xml:space="preserve">Lisbon, </w:t>
      </w:r>
      <w:r w:rsidRPr="001F1CBD">
        <w:t>1373-1378.</w:t>
      </w:r>
    </w:p>
    <w:p w14:paraId="7585408D" w14:textId="77777777" w:rsidR="004456C1" w:rsidRPr="001F1CBD" w:rsidRDefault="004456C1" w:rsidP="007813E9">
      <w:pPr>
        <w:pStyle w:val="References"/>
        <w:rPr>
          <w:lang w:val="fr-BE"/>
        </w:rPr>
      </w:pPr>
      <w:proofErr w:type="spellStart"/>
      <w:r w:rsidRPr="001F1CBD">
        <w:t>Lebart</w:t>
      </w:r>
      <w:proofErr w:type="spellEnd"/>
      <w:r w:rsidRPr="001F1CBD">
        <w:t xml:space="preserve"> L. and Salem A. (1994). </w:t>
      </w:r>
      <w:r w:rsidRPr="001F1CBD">
        <w:rPr>
          <w:lang w:val="fr-BE"/>
        </w:rPr>
        <w:t>Statistique textuelle. Paris: Dunod.</w:t>
      </w:r>
    </w:p>
    <w:p w14:paraId="140A628D" w14:textId="700E4E5A" w:rsidR="004456C1" w:rsidRPr="001F1CBD" w:rsidRDefault="004456C1" w:rsidP="007813E9">
      <w:pPr>
        <w:pStyle w:val="References"/>
        <w:rPr>
          <w:lang w:val="fr-BE"/>
        </w:rPr>
      </w:pPr>
      <w:r w:rsidRPr="001F1CBD">
        <w:rPr>
          <w:rStyle w:val="uppercase"/>
          <w:color w:val="000000" w:themeColor="text1"/>
          <w:lang w:val="fr-BE"/>
        </w:rPr>
        <w:t>Leblanc</w:t>
      </w:r>
      <w:r w:rsidRPr="001F1CBD">
        <w:rPr>
          <w:lang w:val="fr-BE"/>
        </w:rPr>
        <w:t xml:space="preserve"> J.-M. and </w:t>
      </w:r>
      <w:r w:rsidRPr="001F1CBD">
        <w:rPr>
          <w:rStyle w:val="uppercase"/>
          <w:color w:val="000000" w:themeColor="text1"/>
          <w:lang w:val="fr-BE"/>
        </w:rPr>
        <w:t>Pérès M.</w:t>
      </w:r>
      <w:r w:rsidRPr="001F1CBD">
        <w:rPr>
          <w:lang w:val="fr-BE"/>
        </w:rPr>
        <w:t xml:space="preserve"> (2011). Propositions de visualisations pour la navigation </w:t>
      </w:r>
      <w:proofErr w:type="spellStart"/>
      <w:r w:rsidRPr="001F1CBD">
        <w:rPr>
          <w:lang w:val="fr-BE"/>
        </w:rPr>
        <w:t>lexicométrique</w:t>
      </w:r>
      <w:proofErr w:type="spellEnd"/>
      <w:r w:rsidR="007A6E53" w:rsidRPr="001F1CBD">
        <w:rPr>
          <w:lang w:val="fr-BE"/>
        </w:rPr>
        <w:t>.</w:t>
      </w:r>
      <w:r w:rsidRPr="001F1CBD">
        <w:rPr>
          <w:lang w:val="fr-BE"/>
        </w:rPr>
        <w:t> </w:t>
      </w:r>
      <w:r w:rsidRPr="001F1CBD">
        <w:rPr>
          <w:i/>
          <w:iCs/>
          <w:lang w:val="fr-BE"/>
        </w:rPr>
        <w:t>Document numérique</w:t>
      </w:r>
      <w:r w:rsidRPr="001F1CBD">
        <w:rPr>
          <w:lang w:val="fr-BE"/>
        </w:rPr>
        <w:t>, 14 (1)</w:t>
      </w:r>
      <w:r w:rsidR="007A6E53" w:rsidRPr="001F1CBD">
        <w:rPr>
          <w:lang w:val="fr-BE"/>
        </w:rPr>
        <w:t xml:space="preserve">, </w:t>
      </w:r>
      <w:r w:rsidRPr="001F1CBD">
        <w:rPr>
          <w:lang w:val="fr-BE"/>
        </w:rPr>
        <w:t>105-134.</w:t>
      </w:r>
    </w:p>
    <w:p w14:paraId="6D73827A" w14:textId="77777777" w:rsidR="004456C1" w:rsidRPr="001F1CBD" w:rsidRDefault="004456C1" w:rsidP="007813E9">
      <w:pPr>
        <w:pStyle w:val="References"/>
        <w:rPr>
          <w:lang w:val="fr-BE"/>
        </w:rPr>
      </w:pPr>
      <w:r w:rsidRPr="001F1CBD">
        <w:rPr>
          <w:lang w:val="fr-BE"/>
        </w:rPr>
        <w:t xml:space="preserve">Paumier S. (2021). </w:t>
      </w:r>
      <w:proofErr w:type="spellStart"/>
      <w:r w:rsidRPr="001F1CBD">
        <w:rPr>
          <w:i/>
          <w:lang w:val="fr-BE"/>
        </w:rPr>
        <w:t>Unitex</w:t>
      </w:r>
      <w:proofErr w:type="spellEnd"/>
      <w:r w:rsidRPr="001F1CBD">
        <w:rPr>
          <w:i/>
          <w:lang w:val="fr-BE"/>
        </w:rPr>
        <w:t xml:space="preserve"> 3.3. Manuel d’utilisation. </w:t>
      </w:r>
      <w:r w:rsidRPr="001F1CBD">
        <w:rPr>
          <w:lang w:val="fr-BE"/>
        </w:rPr>
        <w:t>https://unitexgramlab.org/releases/3.3/man/Unitex-GramLab-3.3-usermanual-fr.pdf</w:t>
      </w:r>
    </w:p>
    <w:p w14:paraId="23057187" w14:textId="77777777" w:rsidR="00C7638A" w:rsidRPr="00DD33DC" w:rsidRDefault="00C7638A" w:rsidP="007813E9">
      <w:pPr>
        <w:pStyle w:val="References"/>
        <w:rPr>
          <w:lang w:val="fr-BE"/>
        </w:rPr>
      </w:pPr>
    </w:p>
    <w:sectPr w:rsidR="00C7638A" w:rsidRPr="00DD33DC" w:rsidSect="008F562D">
      <w:headerReference w:type="even" r:id="rId9"/>
      <w:headerReference w:type="default" r:id="rId10"/>
      <w:footerReference w:type="even" r:id="rId11"/>
      <w:footerReference w:type="default" r:id="rId12"/>
      <w:headerReference w:type="first" r:id="rId13"/>
      <w:footerReference w:type="first" r:id="rId14"/>
      <w:endnotePr>
        <w:numFmt w:val="decimal"/>
      </w:endnotePr>
      <w:pgSz w:w="11901" w:h="16817" w:code="9"/>
      <w:pgMar w:top="1758" w:right="1418" w:bottom="1418" w:left="1418" w:header="1304"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89D40" w14:textId="77777777" w:rsidR="00973353" w:rsidRDefault="00973353" w:rsidP="007813E9">
      <w:r>
        <w:separator/>
      </w:r>
    </w:p>
    <w:p w14:paraId="7A1598A8" w14:textId="77777777" w:rsidR="00973353" w:rsidRDefault="00973353" w:rsidP="007813E9"/>
  </w:endnote>
  <w:endnote w:type="continuationSeparator" w:id="0">
    <w:p w14:paraId="56390744" w14:textId="77777777" w:rsidR="00973353" w:rsidRDefault="00973353" w:rsidP="007813E9">
      <w:r>
        <w:continuationSeparator/>
      </w:r>
    </w:p>
    <w:p w14:paraId="64D8B28A" w14:textId="77777777" w:rsidR="00973353" w:rsidRDefault="00973353" w:rsidP="00781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9B8F" w14:textId="44A0BD2C" w:rsidR="00946E48" w:rsidRPr="006C0608" w:rsidRDefault="00FA6F2E" w:rsidP="007813E9">
    <w:pPr>
      <w:pStyle w:val="Pieddepage"/>
    </w:pPr>
    <w:r w:rsidRPr="006C0608">
      <w:t xml:space="preserve">JADT </w:t>
    </w:r>
    <w:proofErr w:type="gramStart"/>
    <w:r w:rsidRPr="006C0608">
      <w:t>202</w:t>
    </w:r>
    <w:r w:rsidR="00C7638A">
      <w:t>4</w:t>
    </w:r>
    <w:r w:rsidRPr="006C0608">
      <w:t xml:space="preserve"> :</w:t>
    </w:r>
    <w:proofErr w:type="gramEnd"/>
    <w:r w:rsidRPr="006C0608">
      <w:t xml:space="preserve"> 1</w:t>
    </w:r>
    <w:r w:rsidR="00F03D09">
      <w:t>7</w:t>
    </w:r>
    <w:r w:rsidRPr="006C0608">
      <w:t>th International Conference on Statistical Analysis of Textual Data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1CEE" w14:textId="2F2B739F" w:rsidR="00946E48" w:rsidRPr="00D45159" w:rsidRDefault="00FA6F2E" w:rsidP="007813E9">
    <w:pPr>
      <w:pStyle w:val="Pieddepage"/>
    </w:pPr>
    <w:r w:rsidRPr="006C0608">
      <w:t xml:space="preserve">JADT </w:t>
    </w:r>
    <w:proofErr w:type="gramStart"/>
    <w:r w:rsidRPr="006C0608">
      <w:t>202</w:t>
    </w:r>
    <w:r w:rsidR="00C7638A">
      <w:t>4</w:t>
    </w:r>
    <w:r w:rsidRPr="006C0608">
      <w:t xml:space="preserve"> :</w:t>
    </w:r>
    <w:proofErr w:type="gramEnd"/>
    <w:r w:rsidRPr="006C0608">
      <w:t xml:space="preserve"> 1</w:t>
    </w:r>
    <w:r w:rsidR="00DD33DC">
      <w:t>7</w:t>
    </w:r>
    <w:r w:rsidRPr="006C0608">
      <w:t>th International Conference on Statistical Analysis of Textual Data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5369" w14:textId="1F9CE01E" w:rsidR="00946E48" w:rsidRPr="006C0608" w:rsidRDefault="00946E48" w:rsidP="007813E9">
    <w:pPr>
      <w:pStyle w:val="Pieddepage"/>
    </w:pPr>
    <w:r w:rsidRPr="006C0608">
      <w:t xml:space="preserve">JADT </w:t>
    </w:r>
    <w:proofErr w:type="gramStart"/>
    <w:r w:rsidR="00866EE0" w:rsidRPr="006C0608">
      <w:t>202</w:t>
    </w:r>
    <w:r w:rsidR="006C0608">
      <w:t>3</w:t>
    </w:r>
    <w:r w:rsidRPr="006C0608">
      <w:t xml:space="preserve"> :</w:t>
    </w:r>
    <w:proofErr w:type="gramEnd"/>
    <w:r w:rsidRPr="006C0608">
      <w:t xml:space="preserve"> </w:t>
    </w:r>
    <w:r w:rsidR="00FA6F2E" w:rsidRPr="006C0608">
      <w:t>1</w:t>
    </w:r>
    <w:r w:rsidR="006C0608">
      <w:t>7</w:t>
    </w:r>
    <w:r w:rsidR="00FA6F2E" w:rsidRPr="006C0608">
      <w:t>th International Conference on Statistical Analysis of Textual Data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41414" w14:textId="77777777" w:rsidR="00973353" w:rsidRDefault="00973353" w:rsidP="007813E9">
      <w:r>
        <w:separator/>
      </w:r>
    </w:p>
    <w:p w14:paraId="42E32C04" w14:textId="77777777" w:rsidR="00973353" w:rsidRDefault="00973353" w:rsidP="007813E9"/>
  </w:footnote>
  <w:footnote w:type="continuationSeparator" w:id="0">
    <w:p w14:paraId="7D84A650" w14:textId="77777777" w:rsidR="00973353" w:rsidRDefault="00973353" w:rsidP="007813E9">
      <w:r>
        <w:continuationSeparator/>
      </w:r>
    </w:p>
    <w:p w14:paraId="64ED3D7A" w14:textId="77777777" w:rsidR="00973353" w:rsidRDefault="00973353" w:rsidP="007813E9"/>
  </w:footnote>
  <w:footnote w:id="1">
    <w:p w14:paraId="319A8231" w14:textId="6B457BC0" w:rsidR="000E0587" w:rsidRPr="000E0587" w:rsidRDefault="000E0587" w:rsidP="007813E9">
      <w:pPr>
        <w:pStyle w:val="Notedebasdepage"/>
      </w:pPr>
      <w:r>
        <w:rPr>
          <w:rStyle w:val="Appelnotedebasdep"/>
        </w:rPr>
        <w:footnoteRef/>
      </w:r>
      <w:r w:rsidRPr="000E0587">
        <w:t xml:space="preserve"> </w:t>
      </w:r>
      <w:r w:rsidRPr="0025301D">
        <w:t>English, French, Spanish or Italian</w:t>
      </w:r>
      <w:r>
        <w:t>.</w:t>
      </w:r>
      <w:r w:rsidR="00874914">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6B3F" w14:textId="58A3F826" w:rsidR="003A1D4B" w:rsidRPr="004456C1" w:rsidRDefault="004456C1" w:rsidP="007813E9">
    <w:pPr>
      <w:pStyle w:val="En-tte"/>
    </w:pPr>
    <w:r w:rsidRPr="004456C1">
      <w:rPr>
        <w:rStyle w:val="Numrodepage"/>
      </w:rPr>
      <w:t>First Name</w:t>
    </w:r>
    <w:r w:rsidR="003A1D4B" w:rsidRPr="004456C1">
      <w:rPr>
        <w:rStyle w:val="Numrodepage"/>
      </w:rPr>
      <w:t xml:space="preserve"> </w:t>
    </w:r>
    <w:proofErr w:type="spellStart"/>
    <w:r>
      <w:rPr>
        <w:rStyle w:val="Numrodepage"/>
      </w:rPr>
      <w:t>Name</w:t>
    </w:r>
    <w:proofErr w:type="spellEnd"/>
    <w:r w:rsidR="00F30130">
      <w:rPr>
        <w:rStyle w:val="Numrodepage"/>
      </w:rPr>
      <w:t xml:space="preserve">, First Name </w:t>
    </w:r>
    <w:proofErr w:type="spellStart"/>
    <w:r w:rsidR="00F30130">
      <w:rPr>
        <w:rStyle w:val="Numrodepage"/>
      </w:rPr>
      <w:t>Name</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BDC1" w14:textId="77777777" w:rsidR="00946E48" w:rsidRDefault="00946E48" w:rsidP="007813E9">
    <w:pPr>
      <w:pStyle w:val="En-tte"/>
      <w:rPr>
        <w:sz w:val="22"/>
      </w:rPr>
    </w:pPr>
    <w:r>
      <w:rPr>
        <w:sz w:val="22"/>
        <w:lang w:val="fr-BE"/>
      </w:rPr>
      <w:tab/>
    </w:r>
    <w:r w:rsidRPr="00444F6E">
      <w:t>[Tit</w:t>
    </w:r>
    <w:r w:rsidR="00FA6F2E" w:rsidRPr="00444F6E">
      <w:t>le</w:t>
    </w:r>
    <w:r w:rsidRPr="00444F6E">
      <w:t>]</w:t>
    </w:r>
    <w:r w:rsidRPr="00444F6E">
      <w:tab/>
    </w:r>
    <w:r>
      <w:rPr>
        <w:rStyle w:val="Numrodepage"/>
      </w:rPr>
      <w:fldChar w:fldCharType="begin"/>
    </w:r>
    <w:r>
      <w:rPr>
        <w:rStyle w:val="Numrodepage"/>
      </w:rPr>
      <w:instrText xml:space="preserve"> PAGE </w:instrText>
    </w:r>
    <w:r>
      <w:rPr>
        <w:rStyle w:val="Numrodepage"/>
      </w:rPr>
      <w:fldChar w:fldCharType="separate"/>
    </w:r>
    <w:r w:rsidR="004E0C24">
      <w:rPr>
        <w:rStyle w:val="Numrodepage"/>
        <w:noProof/>
      </w:rPr>
      <w:t>3</w:t>
    </w:r>
    <w:r>
      <w:rPr>
        <w:rStyle w:val="Numrodepag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2D85" w14:textId="77777777" w:rsidR="005A6F91" w:rsidRDefault="005A6F91" w:rsidP="007813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E880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B0E6F3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FAE6C0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CC68F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4D8709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084AB9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66F3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54C5E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6EA44A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DDEE7A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8222816"/>
    <w:lvl w:ilvl="0">
      <w:start w:val="1"/>
      <w:numFmt w:val="bullet"/>
      <w:lvlText w:val=""/>
      <w:lvlJc w:val="left"/>
      <w:pPr>
        <w:tabs>
          <w:tab w:val="num" w:pos="360"/>
        </w:tabs>
        <w:ind w:left="360" w:hanging="360"/>
      </w:pPr>
      <w:rPr>
        <w:rFonts w:ascii="Symbol" w:hAnsi="Symbol" w:hint="default"/>
      </w:rPr>
    </w:lvl>
  </w:abstractNum>
  <w:num w:numId="1" w16cid:durableId="270624071">
    <w:abstractNumId w:val="0"/>
  </w:num>
  <w:num w:numId="2" w16cid:durableId="1424915755">
    <w:abstractNumId w:val="5"/>
  </w:num>
  <w:num w:numId="3" w16cid:durableId="1961062474">
    <w:abstractNumId w:val="6"/>
  </w:num>
  <w:num w:numId="4" w16cid:durableId="2020500075">
    <w:abstractNumId w:val="7"/>
  </w:num>
  <w:num w:numId="5" w16cid:durableId="851460121">
    <w:abstractNumId w:val="8"/>
  </w:num>
  <w:num w:numId="6" w16cid:durableId="1974747600">
    <w:abstractNumId w:val="10"/>
  </w:num>
  <w:num w:numId="7" w16cid:durableId="1194807143">
    <w:abstractNumId w:val="1"/>
  </w:num>
  <w:num w:numId="8" w16cid:durableId="1451360735">
    <w:abstractNumId w:val="2"/>
  </w:num>
  <w:num w:numId="9" w16cid:durableId="351223413">
    <w:abstractNumId w:val="3"/>
  </w:num>
  <w:num w:numId="10" w16cid:durableId="1704205936">
    <w:abstractNumId w:val="4"/>
  </w:num>
  <w:num w:numId="11" w16cid:durableId="13615910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bordersDoNotSurroundHeader/>
  <w:bordersDoNotSurroundFooter/>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C1"/>
    <w:rsid w:val="00015EE7"/>
    <w:rsid w:val="00030A29"/>
    <w:rsid w:val="000E0587"/>
    <w:rsid w:val="00105E7D"/>
    <w:rsid w:val="00143512"/>
    <w:rsid w:val="00145359"/>
    <w:rsid w:val="001964C0"/>
    <w:rsid w:val="001B4466"/>
    <w:rsid w:val="001F1CBD"/>
    <w:rsid w:val="00205AA6"/>
    <w:rsid w:val="00245E4F"/>
    <w:rsid w:val="00245F7C"/>
    <w:rsid w:val="0024779E"/>
    <w:rsid w:val="0025301D"/>
    <w:rsid w:val="0025551E"/>
    <w:rsid w:val="00272B32"/>
    <w:rsid w:val="002749BD"/>
    <w:rsid w:val="00281F14"/>
    <w:rsid w:val="00284511"/>
    <w:rsid w:val="00335DCD"/>
    <w:rsid w:val="003A1D4B"/>
    <w:rsid w:val="003A6D9E"/>
    <w:rsid w:val="00413964"/>
    <w:rsid w:val="004254DB"/>
    <w:rsid w:val="004340AB"/>
    <w:rsid w:val="00444F6E"/>
    <w:rsid w:val="004456C1"/>
    <w:rsid w:val="0048431E"/>
    <w:rsid w:val="004A4E38"/>
    <w:rsid w:val="004E0C24"/>
    <w:rsid w:val="004E5EF6"/>
    <w:rsid w:val="004F0520"/>
    <w:rsid w:val="004F7E80"/>
    <w:rsid w:val="0050337E"/>
    <w:rsid w:val="00541415"/>
    <w:rsid w:val="0054389F"/>
    <w:rsid w:val="005662C6"/>
    <w:rsid w:val="00570E90"/>
    <w:rsid w:val="00571F29"/>
    <w:rsid w:val="00594770"/>
    <w:rsid w:val="005A6F91"/>
    <w:rsid w:val="005C5F8F"/>
    <w:rsid w:val="005D15DF"/>
    <w:rsid w:val="005D313D"/>
    <w:rsid w:val="005F3837"/>
    <w:rsid w:val="005F67D3"/>
    <w:rsid w:val="00620D77"/>
    <w:rsid w:val="006507BC"/>
    <w:rsid w:val="00667D3E"/>
    <w:rsid w:val="006C0608"/>
    <w:rsid w:val="006D5255"/>
    <w:rsid w:val="006F3453"/>
    <w:rsid w:val="007471C0"/>
    <w:rsid w:val="007813E9"/>
    <w:rsid w:val="00794223"/>
    <w:rsid w:val="007A6E53"/>
    <w:rsid w:val="007C0F93"/>
    <w:rsid w:val="007D296F"/>
    <w:rsid w:val="0082585E"/>
    <w:rsid w:val="0083781B"/>
    <w:rsid w:val="00866EE0"/>
    <w:rsid w:val="008707F9"/>
    <w:rsid w:val="00874914"/>
    <w:rsid w:val="008B2F09"/>
    <w:rsid w:val="008B5564"/>
    <w:rsid w:val="008C5E34"/>
    <w:rsid w:val="008F562D"/>
    <w:rsid w:val="008F57BA"/>
    <w:rsid w:val="009072D7"/>
    <w:rsid w:val="009165F2"/>
    <w:rsid w:val="00923DFB"/>
    <w:rsid w:val="00927BDA"/>
    <w:rsid w:val="00941DDF"/>
    <w:rsid w:val="00946E48"/>
    <w:rsid w:val="009638C3"/>
    <w:rsid w:val="00973353"/>
    <w:rsid w:val="009735EB"/>
    <w:rsid w:val="009D0F8E"/>
    <w:rsid w:val="009D7673"/>
    <w:rsid w:val="00A10342"/>
    <w:rsid w:val="00A63F4F"/>
    <w:rsid w:val="00A822E4"/>
    <w:rsid w:val="00A94147"/>
    <w:rsid w:val="00A95D61"/>
    <w:rsid w:val="00A97197"/>
    <w:rsid w:val="00AA7136"/>
    <w:rsid w:val="00AF5515"/>
    <w:rsid w:val="00B23762"/>
    <w:rsid w:val="00B41273"/>
    <w:rsid w:val="00B71DC1"/>
    <w:rsid w:val="00BA68D2"/>
    <w:rsid w:val="00BD424B"/>
    <w:rsid w:val="00C7638A"/>
    <w:rsid w:val="00CB1F6E"/>
    <w:rsid w:val="00CC37F7"/>
    <w:rsid w:val="00D071C9"/>
    <w:rsid w:val="00D31083"/>
    <w:rsid w:val="00D448DE"/>
    <w:rsid w:val="00D45159"/>
    <w:rsid w:val="00DA211E"/>
    <w:rsid w:val="00DC7EAA"/>
    <w:rsid w:val="00DD2CC8"/>
    <w:rsid w:val="00DD33DC"/>
    <w:rsid w:val="00E47889"/>
    <w:rsid w:val="00E603C7"/>
    <w:rsid w:val="00E95659"/>
    <w:rsid w:val="00EC680D"/>
    <w:rsid w:val="00ED323D"/>
    <w:rsid w:val="00F03D09"/>
    <w:rsid w:val="00F30130"/>
    <w:rsid w:val="00F37517"/>
    <w:rsid w:val="00F657D2"/>
    <w:rsid w:val="00FA6F2E"/>
    <w:rsid w:val="00FC7F15"/>
    <w:rsid w:val="00FE179F"/>
    <w:rsid w:val="00FE58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3583D"/>
  <w15:chartTrackingRefBased/>
  <w15:docId w15:val="{14D4F887-6E7B-F54E-AFF6-395773A0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13E9"/>
    <w:pPr>
      <w:spacing w:before="120"/>
      <w:jc w:val="both"/>
    </w:pPr>
    <w:rPr>
      <w:rFonts w:ascii="Times" w:eastAsia="MS Mincho" w:hAnsi="Times"/>
      <w:snapToGrid w:val="0"/>
      <w:sz w:val="24"/>
      <w:lang w:val="en-US" w:eastAsia="fr-FR"/>
    </w:rPr>
  </w:style>
  <w:style w:type="paragraph" w:styleId="Titre1">
    <w:name w:val="heading 1"/>
    <w:basedOn w:val="Normal"/>
    <w:qFormat/>
    <w:rsid w:val="00DD33DC"/>
    <w:pPr>
      <w:spacing w:after="120"/>
      <w:jc w:val="center"/>
      <w:outlineLvl w:val="0"/>
    </w:pPr>
    <w:rPr>
      <w:b/>
      <w:sz w:val="36"/>
    </w:rPr>
  </w:style>
  <w:style w:type="paragraph" w:styleId="Titre2">
    <w:name w:val="heading 2"/>
    <w:basedOn w:val="Normal"/>
    <w:link w:val="Titre2Car"/>
    <w:qFormat/>
    <w:rsid w:val="00E603C7"/>
    <w:pPr>
      <w:spacing w:before="240" w:after="80"/>
      <w:jc w:val="left"/>
      <w:outlineLvl w:val="1"/>
    </w:pPr>
    <w:rPr>
      <w:b/>
      <w:sz w:val="28"/>
    </w:rPr>
  </w:style>
  <w:style w:type="paragraph" w:styleId="Titre3">
    <w:name w:val="heading 3"/>
    <w:basedOn w:val="Normal"/>
    <w:link w:val="Titre3Car"/>
    <w:qFormat/>
    <w:rsid w:val="00E603C7"/>
    <w:pPr>
      <w:spacing w:before="180" w:after="60"/>
      <w:outlineLvl w:val="2"/>
    </w:pPr>
    <w:rPr>
      <w:b/>
      <w:i/>
    </w:rPr>
  </w:style>
  <w:style w:type="paragraph" w:styleId="Titre4">
    <w:name w:val="heading 4"/>
    <w:basedOn w:val="Titre3"/>
    <w:next w:val="Normal"/>
    <w:qFormat/>
    <w:pPr>
      <w:outlineLvl w:val="3"/>
    </w:pPr>
    <w:rPr>
      <w:b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sz w:val="20"/>
    </w:rPr>
  </w:style>
  <w:style w:type="paragraph" w:styleId="Pieddepage">
    <w:name w:val="footer"/>
    <w:basedOn w:val="Normal"/>
    <w:link w:val="PieddepageCar"/>
    <w:pPr>
      <w:pBdr>
        <w:top w:val="single" w:sz="4" w:space="1" w:color="auto"/>
      </w:pBdr>
      <w:tabs>
        <w:tab w:val="center" w:pos="4536"/>
        <w:tab w:val="right" w:pos="9072"/>
      </w:tabs>
      <w:spacing w:before="0"/>
      <w:jc w:val="center"/>
    </w:pPr>
    <w:rPr>
      <w:sz w:val="22"/>
    </w:rPr>
  </w:style>
  <w:style w:type="paragraph" w:styleId="En-tte">
    <w:name w:val="header"/>
    <w:aliases w:val="Header"/>
    <w:basedOn w:val="Normal"/>
    <w:rsid w:val="006C0608"/>
    <w:pPr>
      <w:tabs>
        <w:tab w:val="center" w:pos="4536"/>
        <w:tab w:val="center" w:pos="4820"/>
        <w:tab w:val="right" w:pos="9072"/>
      </w:tabs>
      <w:spacing w:before="0" w:after="120"/>
      <w:jc w:val="center"/>
    </w:pPr>
    <w:rPr>
      <w:smallCaps/>
      <w:sz w:val="20"/>
    </w:rPr>
  </w:style>
  <w:style w:type="paragraph" w:customStyle="1" w:styleId="Abstract">
    <w:name w:val="Abstract"/>
    <w:basedOn w:val="Normal"/>
    <w:pPr>
      <w:spacing w:before="0"/>
    </w:pPr>
    <w:rPr>
      <w:sz w:val="20"/>
    </w:rPr>
  </w:style>
  <w:style w:type="paragraph" w:customStyle="1" w:styleId="Notedebasdepage1">
    <w:name w:val="Note de bas de page1"/>
    <w:basedOn w:val="Normal"/>
    <w:rPr>
      <w:sz w:val="20"/>
    </w:rPr>
  </w:style>
  <w:style w:type="paragraph" w:customStyle="1" w:styleId="References">
    <w:name w:val="References"/>
    <w:basedOn w:val="Normal"/>
    <w:pPr>
      <w:spacing w:before="40"/>
      <w:ind w:left="288" w:hanging="288"/>
    </w:pPr>
    <w:rPr>
      <w:bCs/>
      <w:sz w:val="22"/>
    </w:rPr>
  </w:style>
  <w:style w:type="paragraph" w:customStyle="1" w:styleId="Address">
    <w:name w:val="Address"/>
    <w:basedOn w:val="Normal"/>
    <w:qFormat/>
    <w:rsid w:val="006C0608"/>
    <w:pPr>
      <w:jc w:val="center"/>
    </w:pPr>
    <w:rPr>
      <w:rFonts w:eastAsia="Calibri" w:cs="Calibri"/>
      <w:szCs w:val="24"/>
      <w:vertAlign w:val="superscript"/>
    </w:rPr>
  </w:style>
  <w:style w:type="paragraph" w:customStyle="1" w:styleId="Author">
    <w:name w:val="Author"/>
    <w:basedOn w:val="Normal"/>
    <w:rsid w:val="006C0608"/>
    <w:pPr>
      <w:spacing w:before="480" w:after="120"/>
      <w:jc w:val="center"/>
    </w:pPr>
    <w:rPr>
      <w:sz w:val="28"/>
    </w:rPr>
  </w:style>
  <w:style w:type="paragraph" w:customStyle="1" w:styleId="Keywords">
    <w:name w:val="Keywords"/>
    <w:basedOn w:val="Normal"/>
    <w:pPr>
      <w:spacing w:before="240"/>
    </w:pPr>
    <w:rPr>
      <w:sz w:val="20"/>
    </w:rPr>
  </w:style>
  <w:style w:type="paragraph" w:styleId="Textebrut">
    <w:name w:val="Plain Text"/>
    <w:basedOn w:val="Normal"/>
    <w:pPr>
      <w:spacing w:before="0"/>
      <w:jc w:val="left"/>
    </w:pPr>
    <w:rPr>
      <w:rFonts w:ascii="Courier New" w:hAnsi="Courier New" w:cs="Courier New"/>
      <w:snapToGrid/>
      <w:sz w:val="20"/>
      <w:lang w:eastAsia="en-US"/>
    </w:rPr>
  </w:style>
  <w:style w:type="character" w:styleId="Lienhypertexte">
    <w:name w:val="Hyperlink"/>
    <w:rPr>
      <w:color w:val="0000FF"/>
      <w:u w:val="single"/>
    </w:rPr>
  </w:style>
  <w:style w:type="paragraph" w:customStyle="1" w:styleId="Captionsoffigurestables">
    <w:name w:val="Captions of figures/tables"/>
    <w:basedOn w:val="Normal"/>
    <w:qFormat/>
    <w:rsid w:val="00444F6E"/>
    <w:pPr>
      <w:jc w:val="center"/>
    </w:pPr>
    <w:rPr>
      <w:i/>
      <w:sz w:val="22"/>
    </w:rPr>
  </w:style>
  <w:style w:type="character" w:styleId="Numrodepage">
    <w:name w:val="page number"/>
    <w:basedOn w:val="Policepardfaut"/>
  </w:style>
  <w:style w:type="paragraph" w:styleId="Notedebasdepage">
    <w:name w:val="footnote text"/>
    <w:basedOn w:val="Normal"/>
    <w:semiHidden/>
    <w:rsid w:val="009072D7"/>
    <w:pPr>
      <w:spacing w:before="0"/>
    </w:pPr>
    <w:rPr>
      <w:sz w:val="20"/>
    </w:rPr>
  </w:style>
  <w:style w:type="character" w:styleId="Appelnotedebasdep">
    <w:name w:val="footnote reference"/>
    <w:semiHidden/>
    <w:rsid w:val="00CC37F7"/>
    <w:rPr>
      <w:vertAlign w:val="superscript"/>
    </w:rPr>
  </w:style>
  <w:style w:type="character" w:customStyle="1" w:styleId="PieddepageCar">
    <w:name w:val="Pied de page Car"/>
    <w:link w:val="Pieddepage"/>
    <w:rsid w:val="00FA6F2E"/>
    <w:rPr>
      <w:snapToGrid w:val="0"/>
      <w:sz w:val="22"/>
      <w:lang w:val="fr-FR" w:eastAsia="fr-FR"/>
    </w:rPr>
  </w:style>
  <w:style w:type="character" w:customStyle="1" w:styleId="Titre2Car">
    <w:name w:val="Titre 2 Car"/>
    <w:basedOn w:val="Policepardfaut"/>
    <w:link w:val="Titre2"/>
    <w:rsid w:val="00E603C7"/>
    <w:rPr>
      <w:rFonts w:ascii="Times" w:hAnsi="Times"/>
      <w:b/>
      <w:snapToGrid w:val="0"/>
      <w:sz w:val="28"/>
      <w:lang w:val="fr-FR" w:eastAsia="fr-FR"/>
    </w:rPr>
  </w:style>
  <w:style w:type="character" w:customStyle="1" w:styleId="Titre3Car">
    <w:name w:val="Titre 3 Car"/>
    <w:basedOn w:val="Policepardfaut"/>
    <w:link w:val="Titre3"/>
    <w:rsid w:val="00E603C7"/>
    <w:rPr>
      <w:rFonts w:ascii="Times" w:hAnsi="Times"/>
      <w:b/>
      <w:i/>
      <w:snapToGrid w:val="0"/>
      <w:sz w:val="24"/>
      <w:lang w:val="fr-FR" w:eastAsia="fr-FR"/>
    </w:rPr>
  </w:style>
  <w:style w:type="table" w:styleId="Grilledutableau">
    <w:name w:val="Table Grid"/>
    <w:basedOn w:val="TableauNormal"/>
    <w:rsid w:val="005F3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6C0608"/>
    <w:rPr>
      <w:color w:val="605E5C"/>
      <w:shd w:val="clear" w:color="auto" w:fill="E1DFDD"/>
    </w:rPr>
  </w:style>
  <w:style w:type="character" w:styleId="Lienhypertextesuivivisit">
    <w:name w:val="FollowedHyperlink"/>
    <w:basedOn w:val="Policepardfaut"/>
    <w:rsid w:val="000E0587"/>
    <w:rPr>
      <w:color w:val="954F72" w:themeColor="followedHyperlink"/>
      <w:u w:val="single"/>
    </w:rPr>
  </w:style>
  <w:style w:type="character" w:customStyle="1" w:styleId="uppercase">
    <w:name w:val="uppercase"/>
    <w:basedOn w:val="Policepardfaut"/>
    <w:rsid w:val="004456C1"/>
  </w:style>
  <w:style w:type="paragraph" w:styleId="PrformatHTML">
    <w:name w:val="HTML Preformatted"/>
    <w:basedOn w:val="Normal"/>
    <w:link w:val="PrformatHTMLCar"/>
    <w:uiPriority w:val="99"/>
    <w:unhideWhenUsed/>
    <w:rsid w:val="00E47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lang w:val="fr-BE"/>
    </w:rPr>
  </w:style>
  <w:style w:type="character" w:customStyle="1" w:styleId="PrformatHTMLCar">
    <w:name w:val="Préformaté HTML Car"/>
    <w:basedOn w:val="Policepardfaut"/>
    <w:link w:val="PrformatHTML"/>
    <w:uiPriority w:val="99"/>
    <w:rsid w:val="00E47889"/>
    <w:rPr>
      <w:rFonts w:ascii="Courier New" w:hAnsi="Courier New" w:cs="Courier New"/>
      <w:lang w:val="fr-BE" w:eastAsia="fr-FR"/>
    </w:rPr>
  </w:style>
  <w:style w:type="character" w:customStyle="1" w:styleId="y2iqfc">
    <w:name w:val="y2iqfc"/>
    <w:basedOn w:val="Policepardfaut"/>
    <w:rsid w:val="00E47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27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dt-2024.sciencesconf.org/resource/page/id/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12D9E-63E7-934F-81DA-40F1DF48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3574</Characters>
  <Application>Microsoft Office Word</Application>
  <DocSecurity>0</DocSecurity>
  <Lines>55</Lines>
  <Paragraphs>28</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style-jadt2008</vt:lpstr>
      <vt:lpstr>style-jadt2008</vt:lpstr>
    </vt:vector>
  </TitlesOfParts>
  <Company>ENS-LSH &amp; CNRS</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style-jadt2008</dc:title>
  <dc:subject>Instructions de style pour JADT 2008</dc:subject>
  <dc:creator>Serge Heiden &amp; Bénédicte Pincemin</dc:creator>
  <cp:keywords/>
  <cp:lastModifiedBy>Thomas Baruh</cp:lastModifiedBy>
  <cp:revision>3</cp:revision>
  <cp:lastPrinted>2019-11-29T08:41:00Z</cp:lastPrinted>
  <dcterms:created xsi:type="dcterms:W3CDTF">2024-01-16T13:59:00Z</dcterms:created>
  <dcterms:modified xsi:type="dcterms:W3CDTF">2024-01-16T14:04:00Z</dcterms:modified>
</cp:coreProperties>
</file>